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D0" w:rsidRPr="00841930" w:rsidRDefault="00906ED0" w:rsidP="00841930">
      <w:pPr>
        <w:jc w:val="center"/>
        <w:rPr>
          <w:rFonts w:ascii="黑体" w:eastAsia="黑体" w:hAnsi="黑体"/>
          <w:sz w:val="26"/>
          <w:szCs w:val="44"/>
        </w:rPr>
      </w:pPr>
      <w:r w:rsidRPr="00841930">
        <w:rPr>
          <w:rFonts w:ascii="黑体" w:eastAsia="黑体" w:hAnsi="黑体" w:hint="eastAsia"/>
          <w:sz w:val="26"/>
          <w:szCs w:val="44"/>
        </w:rPr>
        <w:t>北京青少年科技创新学院“翱翔计划”第十批培养学员推选方案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市教委决定面向全市所有普通高中学校，在数学与信息科学、物理与地球科学、化学与生命科学、人文与社会科学等培养领域，按照“学生申请（网上申报）、学校推荐、区审查、资格初验、网上评审、专家面试、组织认定”相结合的方式推选第十批翱翔培养学员。</w:t>
      </w:r>
    </w:p>
    <w:p w:rsidR="00906ED0" w:rsidRPr="00906ED0" w:rsidRDefault="00906ED0" w:rsidP="00906ED0">
      <w:pPr>
        <w:ind w:firstLineChars="200" w:firstLine="560"/>
        <w:rPr>
          <w:rFonts w:ascii="黑体" w:eastAsia="黑体"/>
          <w:sz w:val="28"/>
          <w:szCs w:val="28"/>
        </w:rPr>
      </w:pPr>
      <w:r w:rsidRPr="00906ED0">
        <w:rPr>
          <w:rFonts w:ascii="黑体" w:eastAsia="黑体" w:hint="eastAsia"/>
          <w:sz w:val="28"/>
          <w:szCs w:val="28"/>
        </w:rPr>
        <w:t>一、推选对象</w:t>
      </w:r>
    </w:p>
    <w:p w:rsidR="00906ED0" w:rsidRPr="00841930" w:rsidRDefault="00906ED0" w:rsidP="0084193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学有余力、兴趣浓厚、具有创新意识和培养潜质的北京市所有普通高中学校高一年级学生，以及达到同等学业水平的学生。各培养基地、课程基地可结合本校、本区域实际情况，将经历“小创客”培育、雏鹰建言行动、雏鹰爱心行动、模拟政协等人才培养方式创新探索的中小学生纳入到培养序列。</w:t>
      </w:r>
    </w:p>
    <w:p w:rsidR="00906ED0" w:rsidRPr="00906ED0" w:rsidRDefault="00906ED0" w:rsidP="00906ED0">
      <w:pPr>
        <w:ind w:firstLineChars="200" w:firstLine="560"/>
        <w:rPr>
          <w:rFonts w:ascii="黑体" w:eastAsia="黑体"/>
          <w:sz w:val="28"/>
          <w:szCs w:val="28"/>
        </w:rPr>
      </w:pPr>
      <w:r w:rsidRPr="00906ED0">
        <w:rPr>
          <w:rFonts w:ascii="黑体" w:eastAsia="黑体" w:hint="eastAsia"/>
          <w:sz w:val="28"/>
          <w:szCs w:val="28"/>
        </w:rPr>
        <w:t>二、推荐程序</w:t>
      </w:r>
    </w:p>
    <w:p w:rsidR="00906ED0" w:rsidRPr="00906ED0" w:rsidRDefault="00906ED0" w:rsidP="00906ED0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06ED0">
        <w:rPr>
          <w:rFonts w:ascii="楷体_GB2312" w:eastAsia="楷体_GB2312" w:hint="eastAsia"/>
          <w:sz w:val="28"/>
          <w:szCs w:val="28"/>
        </w:rPr>
        <w:t>（一）学生申请</w:t>
      </w:r>
    </w:p>
    <w:p w:rsidR="00906ED0" w:rsidRPr="00906ED0" w:rsidRDefault="00906ED0" w:rsidP="00906ED0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有意愿参加“翱翔计划”的学生进入“北京青少年创新能力发展资源网”（www.wingsproject.cn，以下简称“资源网”）首页，点击“学员推选”，注册并如实填写《“翱翔计划”第十批培养学员申请表》（以下简称《学员申请表》，见附件1），以附件形式上传特长证明、科技创新经历及获奖证书等相关材料。</w:t>
      </w:r>
    </w:p>
    <w:p w:rsidR="00906ED0" w:rsidRPr="00906ED0" w:rsidRDefault="00906ED0" w:rsidP="00906ED0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06ED0">
        <w:rPr>
          <w:rFonts w:ascii="楷体_GB2312" w:eastAsia="楷体_GB2312" w:hint="eastAsia"/>
          <w:sz w:val="28"/>
          <w:szCs w:val="28"/>
        </w:rPr>
        <w:t>（二）学校推荐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学校网上管理学生提交的申请材料，在全面考察的同时，重点从创新意识、培养潜质、科研兴趣等多方面考察，使真正有特长、有兴趣、品学兼优的学生得到推荐。每所示范高中学校可从网上申报的学生中推荐5名学生，每所非示范高中学校可</w:t>
      </w:r>
      <w:r w:rsidRPr="00906ED0">
        <w:rPr>
          <w:rFonts w:ascii="仿宋_GB2312" w:hint="eastAsia"/>
          <w:b/>
          <w:sz w:val="28"/>
          <w:szCs w:val="28"/>
        </w:rPr>
        <w:t>推荐1名</w:t>
      </w:r>
      <w:r w:rsidRPr="00906ED0">
        <w:rPr>
          <w:rFonts w:ascii="仿宋_GB2312" w:hint="eastAsia"/>
          <w:sz w:val="28"/>
          <w:szCs w:val="28"/>
        </w:rPr>
        <w:t>学生。在此基础上，在翱翔学员培养中发挥重要作用的培养基地可再推荐5名以内的学生，翱翔学员培养中发挥支撑作用的课程基地可</w:t>
      </w:r>
      <w:r w:rsidRPr="00906ED0">
        <w:rPr>
          <w:rFonts w:ascii="仿宋_GB2312" w:hint="eastAsia"/>
          <w:b/>
          <w:color w:val="000000" w:themeColor="text1"/>
          <w:sz w:val="28"/>
          <w:szCs w:val="28"/>
        </w:rPr>
        <w:t>再推荐3名</w:t>
      </w:r>
      <w:r w:rsidRPr="00906ED0">
        <w:rPr>
          <w:rFonts w:ascii="仿宋_GB2312" w:hint="eastAsia"/>
          <w:sz w:val="28"/>
          <w:szCs w:val="28"/>
        </w:rPr>
        <w:t>以内的学生。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学校在网上填写《“翱翔计划”第十批培养学员学校推荐表》（简称《学校推荐表》，见附件2），将《学校推荐表》及《学员申请表》纸质版（签字、加盖公章，1式2份）上报所在区教委中教科，同时网上提交电子版至所在区。</w:t>
      </w:r>
    </w:p>
    <w:p w:rsidR="00906ED0" w:rsidRPr="00906ED0" w:rsidRDefault="00906ED0" w:rsidP="00906ED0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06ED0">
        <w:rPr>
          <w:rFonts w:ascii="楷体_GB2312" w:eastAsia="楷体_GB2312" w:hint="eastAsia"/>
          <w:sz w:val="28"/>
          <w:szCs w:val="28"/>
        </w:rPr>
        <w:t>（三）区审查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区教委审查、汇总学校上报的《学校推荐表》及《学员申请表》，在网上填写《“翱翔计划”第十批培养学员区推荐汇总表》（简称《区推荐汇总表》，见附件3），将《区推荐汇总表》《学校推荐表》及《学员申请表》的纸质版（签字、加盖公章，1式3份）报送北京青少年科技创新学院办公室，同时网上点击提交电子版。</w:t>
      </w:r>
    </w:p>
    <w:p w:rsidR="00906ED0" w:rsidRPr="00906ED0" w:rsidRDefault="00906ED0" w:rsidP="00906ED0">
      <w:pPr>
        <w:ind w:firstLineChars="200" w:firstLine="560"/>
        <w:rPr>
          <w:rFonts w:ascii="黑体" w:eastAsia="黑体"/>
          <w:sz w:val="28"/>
          <w:szCs w:val="28"/>
        </w:rPr>
      </w:pPr>
      <w:r w:rsidRPr="00906ED0">
        <w:rPr>
          <w:rFonts w:ascii="黑体" w:eastAsia="黑体" w:hint="eastAsia"/>
          <w:sz w:val="28"/>
          <w:szCs w:val="28"/>
        </w:rPr>
        <w:t>三、推选安排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（一）学生申报：有申报意愿的学生于2016年10月8日至10月16日网上申报。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lastRenderedPageBreak/>
        <w:t>（二）材料初验：北京青少年科技创新学院办公室于10月17日至19日组织对网上申报材料进行初步核验。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（三）区审查：学校将推荐材料提交至所在区教委，区教委对推荐材料进行审核、汇总，并于10月19日前将材料纸质版提交至北京青少年科技创新学院办公室。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（四）综合评审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1．资格审查：北京青少年科技创新学院办公室于10月20至21日组织对申报材料进行评审。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2．网上评审：10月22日至28日对所有网上申报的学生材料进行网上评审。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3．专家面试：对于通过区推荐、网上评审的学生，组织专家进行面试，时间及地点另行通知。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（五）结果公布：推选结果在面试结束两周内公布。</w:t>
      </w:r>
    </w:p>
    <w:p w:rsidR="00906ED0" w:rsidRPr="00906ED0" w:rsidRDefault="00906ED0" w:rsidP="00906ED0">
      <w:pPr>
        <w:ind w:firstLineChars="200" w:firstLine="560"/>
        <w:rPr>
          <w:rFonts w:ascii="仿宋_GB2312"/>
          <w:sz w:val="28"/>
          <w:szCs w:val="28"/>
        </w:rPr>
      </w:pPr>
      <w:r w:rsidRPr="00906ED0">
        <w:rPr>
          <w:rFonts w:ascii="仿宋_GB2312" w:hint="eastAsia"/>
          <w:sz w:val="28"/>
          <w:szCs w:val="28"/>
        </w:rPr>
        <w:t>（六）对于在网上提出申请，未得到区、学校推荐，或入选的学生，各区、学校可结合自身实际，将其纳入后备培养，做好过程性记录；对于经历翱翔培养过程的学生，经校、区推荐，可与翱翔培养学员共同参与市级评价。</w:t>
      </w:r>
    </w:p>
    <w:p w:rsidR="00906ED0" w:rsidRPr="00827AE5" w:rsidRDefault="00906ED0" w:rsidP="00906ED0">
      <w:pPr>
        <w:jc w:val="center"/>
        <w:rPr>
          <w:rFonts w:ascii="黑体" w:eastAsia="黑体" w:hAnsi="黑体"/>
          <w:sz w:val="36"/>
          <w:szCs w:val="36"/>
        </w:rPr>
      </w:pPr>
      <w:r w:rsidRPr="00827AE5">
        <w:rPr>
          <w:rFonts w:ascii="黑体" w:eastAsia="黑体" w:hAnsi="黑体" w:hint="eastAsia"/>
          <w:sz w:val="36"/>
          <w:szCs w:val="36"/>
        </w:rPr>
        <w:t>“翱翔计划”第十批培养学员申请表</w:t>
      </w:r>
    </w:p>
    <w:tbl>
      <w:tblPr>
        <w:tblW w:w="10592" w:type="dxa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5"/>
        <w:gridCol w:w="621"/>
        <w:gridCol w:w="567"/>
        <w:gridCol w:w="53"/>
        <w:gridCol w:w="182"/>
        <w:gridCol w:w="10"/>
        <w:gridCol w:w="226"/>
        <w:gridCol w:w="122"/>
        <w:gridCol w:w="255"/>
        <w:gridCol w:w="222"/>
        <w:gridCol w:w="435"/>
        <w:gridCol w:w="156"/>
        <w:gridCol w:w="13"/>
        <w:gridCol w:w="540"/>
        <w:gridCol w:w="10"/>
        <w:gridCol w:w="350"/>
        <w:gridCol w:w="102"/>
        <w:gridCol w:w="159"/>
        <w:gridCol w:w="34"/>
        <w:gridCol w:w="430"/>
        <w:gridCol w:w="177"/>
        <w:gridCol w:w="635"/>
        <w:gridCol w:w="265"/>
        <w:gridCol w:w="254"/>
        <w:gridCol w:w="168"/>
        <w:gridCol w:w="121"/>
        <w:gridCol w:w="278"/>
        <w:gridCol w:w="79"/>
        <w:gridCol w:w="488"/>
        <w:gridCol w:w="510"/>
        <w:gridCol w:w="567"/>
        <w:gridCol w:w="609"/>
      </w:tblGrid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94" w:type="dxa"/>
            <w:gridSpan w:val="9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4487" w:type="dxa"/>
            <w:gridSpan w:val="19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4487" w:type="dxa"/>
            <w:gridSpan w:val="19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教育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ID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4487" w:type="dxa"/>
            <w:gridSpan w:val="19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家庭成员</w:t>
            </w:r>
          </w:p>
        </w:tc>
        <w:tc>
          <w:tcPr>
            <w:tcW w:w="1241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1" w:type="dxa"/>
            <w:gridSpan w:val="10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085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学历及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职务或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父亲</w:t>
            </w:r>
          </w:p>
        </w:tc>
        <w:tc>
          <w:tcPr>
            <w:tcW w:w="1241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1" w:type="dxa"/>
            <w:gridSpan w:val="10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母亲</w:t>
            </w:r>
          </w:p>
        </w:tc>
        <w:tc>
          <w:tcPr>
            <w:tcW w:w="1241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1" w:type="dxa"/>
            <w:gridSpan w:val="10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4487" w:type="dxa"/>
            <w:gridSpan w:val="19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家庭电话</w:t>
            </w:r>
          </w:p>
        </w:tc>
        <w:tc>
          <w:tcPr>
            <w:tcW w:w="2531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Merge w:val="restart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中考成绩</w:t>
            </w:r>
          </w:p>
        </w:tc>
        <w:tc>
          <w:tcPr>
            <w:tcW w:w="1241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总成绩</w:t>
            </w:r>
          </w:p>
        </w:tc>
        <w:tc>
          <w:tcPr>
            <w:tcW w:w="795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语文</w:t>
            </w:r>
          </w:p>
        </w:tc>
        <w:tc>
          <w:tcPr>
            <w:tcW w:w="826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900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外语</w:t>
            </w:r>
          </w:p>
        </w:tc>
        <w:tc>
          <w:tcPr>
            <w:tcW w:w="902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物理</w:t>
            </w:r>
          </w:p>
        </w:tc>
        <w:tc>
          <w:tcPr>
            <w:tcW w:w="900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化学</w:t>
            </w:r>
          </w:p>
        </w:tc>
        <w:tc>
          <w:tcPr>
            <w:tcW w:w="900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体育</w:t>
            </w:r>
          </w:p>
        </w:tc>
        <w:tc>
          <w:tcPr>
            <w:tcW w:w="2174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加分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（注明原因）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Merge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4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blPrEx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领域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数学与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信息科学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物理与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地球科学</w:t>
            </w:r>
          </w:p>
        </w:tc>
        <w:tc>
          <w:tcPr>
            <w:tcW w:w="1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化学与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生命科学</w:t>
            </w:r>
          </w:p>
        </w:tc>
        <w:tc>
          <w:tcPr>
            <w:tcW w:w="3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人文与社会科学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其它</w:t>
            </w:r>
          </w:p>
        </w:tc>
      </w:tr>
      <w:tr w:rsidR="00906ED0" w:rsidRPr="00827AE5" w:rsidTr="00166C5C">
        <w:tblPrEx>
          <w:tblLook w:val="01E0" w:firstRow="1" w:lastRow="1" w:firstColumn="1" w:lastColumn="1" w:noHBand="0" w:noVBand="0"/>
        </w:tblPrEx>
        <w:trPr>
          <w:trHeight w:val="767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学科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数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信息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技术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物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理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地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理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通用技术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化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学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生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物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语文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外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语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历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政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音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乐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美</w:t>
            </w:r>
          </w:p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color w:val="000000"/>
                <w:sz w:val="24"/>
                <w:szCs w:val="21"/>
              </w:rPr>
              <w:t>艺术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906ED0" w:rsidRPr="00827AE5" w:rsidTr="00166C5C">
        <w:tblPrEx>
          <w:tblLook w:val="01E0" w:firstRow="1" w:lastRow="1" w:firstColumn="1" w:lastColumn="1" w:noHBand="0" w:noVBand="0"/>
        </w:tblPrEx>
        <w:trPr>
          <w:trHeight w:val="613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  <w:r w:rsidRPr="00827AE5">
              <w:rPr>
                <w:rFonts w:hint="eastAsia"/>
                <w:sz w:val="24"/>
                <w:szCs w:val="21"/>
              </w:rPr>
              <w:lastRenderedPageBreak/>
              <w:t>拟选择的学科领域（如多选，请用数字排序）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4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D0" w:rsidRPr="00827AE5" w:rsidRDefault="00906ED0" w:rsidP="00906ED0">
            <w:pPr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906ED0" w:rsidRPr="00827AE5" w:rsidTr="00166C5C">
        <w:trPr>
          <w:trHeight w:val="1435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自我介绍</w:t>
            </w:r>
          </w:p>
        </w:tc>
        <w:tc>
          <w:tcPr>
            <w:tcW w:w="8638" w:type="dxa"/>
            <w:gridSpan w:val="31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4"/>
              </w:rPr>
              <w:t>（包括基本技能、爱好特长，参加“小创客”培育、雏鹰建言行动、雏鹰爱心行动、模拟政协等科技实践活动的经历及取得的成绩等，</w:t>
            </w:r>
            <w:r w:rsidRPr="00827AE5">
              <w:rPr>
                <w:rFonts w:ascii="宋体" w:hAnsi="宋体" w:hint="eastAsia"/>
                <w:sz w:val="24"/>
              </w:rPr>
              <w:t>300</w:t>
            </w:r>
            <w:r w:rsidRPr="00827AE5">
              <w:rPr>
                <w:rFonts w:ascii="宋体" w:hAnsi="宋体" w:hint="eastAsia"/>
                <w:sz w:val="24"/>
              </w:rPr>
              <w:t>字左右，并将相关证明材料附后）</w:t>
            </w:r>
          </w:p>
          <w:p w:rsidR="00906ED0" w:rsidRPr="00827AE5" w:rsidRDefault="00906ED0" w:rsidP="00906ED0"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1131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参与“翱翔计划”的规划</w:t>
            </w:r>
          </w:p>
        </w:tc>
        <w:tc>
          <w:tcPr>
            <w:tcW w:w="8638" w:type="dxa"/>
            <w:gridSpan w:val="31"/>
            <w:vAlign w:val="center"/>
          </w:tcPr>
          <w:p w:rsidR="00906ED0" w:rsidRPr="00841930" w:rsidRDefault="00906ED0" w:rsidP="00841930">
            <w:pPr>
              <w:rPr>
                <w:rFonts w:ascii="宋体" w:hAnsi="宋体"/>
                <w:sz w:val="24"/>
              </w:rPr>
            </w:pPr>
            <w:r w:rsidRPr="00827AE5">
              <w:rPr>
                <w:rFonts w:ascii="宋体" w:hAnsi="宋体" w:hint="eastAsia"/>
                <w:sz w:val="24"/>
              </w:rPr>
              <w:t>（包括感兴趣的研究方向及关注的问题，参加“翱翔计划”的理由及设想，试图达到的目标等，</w:t>
            </w:r>
            <w:r w:rsidRPr="00827AE5">
              <w:rPr>
                <w:rFonts w:ascii="宋体" w:hAnsi="宋体" w:hint="eastAsia"/>
                <w:sz w:val="24"/>
              </w:rPr>
              <w:t>300</w:t>
            </w:r>
            <w:r w:rsidRPr="00827AE5">
              <w:rPr>
                <w:rFonts w:ascii="宋体" w:hAnsi="宋体" w:hint="eastAsia"/>
                <w:sz w:val="24"/>
              </w:rPr>
              <w:t>字左右）</w:t>
            </w:r>
          </w:p>
        </w:tc>
      </w:tr>
      <w:tr w:rsidR="00906ED0" w:rsidRPr="00827AE5" w:rsidTr="00166C5C">
        <w:trPr>
          <w:trHeight w:val="1181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学生签字</w:t>
            </w:r>
          </w:p>
        </w:tc>
        <w:tc>
          <w:tcPr>
            <w:tcW w:w="2862" w:type="dxa"/>
            <w:gridSpan w:val="12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填表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4774" w:type="dxa"/>
            <w:gridSpan w:val="1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906ED0" w:rsidRPr="00827AE5" w:rsidTr="00841930">
        <w:trPr>
          <w:trHeight w:val="1810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家长意见</w:t>
            </w:r>
          </w:p>
        </w:tc>
        <w:tc>
          <w:tcPr>
            <w:tcW w:w="8653" w:type="dxa"/>
            <w:gridSpan w:val="32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spacing w:beforeLines="100" w:before="240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家长签字：</w:t>
            </w:r>
          </w:p>
          <w:p w:rsidR="00906ED0" w:rsidRPr="00827AE5" w:rsidRDefault="00906ED0" w:rsidP="00906ED0">
            <w:pPr>
              <w:spacing w:beforeLines="100" w:before="240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班主任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127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330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电话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(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办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1963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652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8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52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班主任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53" w:type="dxa"/>
            <w:gridSpan w:val="32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班主任签字：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学校主管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领导姓名</w:t>
            </w:r>
          </w:p>
        </w:tc>
        <w:tc>
          <w:tcPr>
            <w:tcW w:w="1448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1260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330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电话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(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办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1963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652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52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841930">
        <w:trPr>
          <w:trHeight w:val="1113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学校主管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领导意见</w:t>
            </w:r>
          </w:p>
        </w:tc>
        <w:tc>
          <w:tcPr>
            <w:tcW w:w="8653" w:type="dxa"/>
            <w:gridSpan w:val="32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学校主管领导签字：</w:t>
            </w:r>
          </w:p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906ED0" w:rsidRPr="00827AE5" w:rsidTr="00841930">
        <w:trPr>
          <w:trHeight w:val="1258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学校推荐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53" w:type="dxa"/>
            <w:gridSpan w:val="32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ind w:firstLineChars="500" w:firstLine="1400"/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校长签字：</w:t>
            </w:r>
          </w:p>
          <w:p w:rsidR="00906ED0" w:rsidRPr="00827AE5" w:rsidRDefault="00906ED0" w:rsidP="00906ED0">
            <w:pPr>
              <w:ind w:firstLineChars="1750" w:firstLine="4900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学校盖章：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</w:t>
            </w:r>
          </w:p>
        </w:tc>
      </w:tr>
    </w:tbl>
    <w:p w:rsidR="00906ED0" w:rsidRPr="00827AE5" w:rsidRDefault="00906ED0" w:rsidP="00906ED0">
      <w:pPr>
        <w:rPr>
          <w:rFonts w:ascii="仿宋_GB2312"/>
        </w:rPr>
        <w:sectPr w:rsidR="00906ED0" w:rsidRPr="00827AE5" w:rsidSect="00841930">
          <w:headerReference w:type="default" r:id="rId7"/>
          <w:footerReference w:type="even" r:id="rId8"/>
          <w:footerReference w:type="default" r:id="rId9"/>
          <w:pgSz w:w="11906" w:h="16838"/>
          <w:pgMar w:top="1097" w:right="1531" w:bottom="1644" w:left="1531" w:header="426" w:footer="265" w:gutter="0"/>
          <w:cols w:space="720"/>
          <w:docGrid w:linePitch="312"/>
        </w:sectPr>
      </w:pPr>
      <w:bookmarkStart w:id="0" w:name="_GoBack"/>
      <w:bookmarkEnd w:id="0"/>
    </w:p>
    <w:p w:rsidR="00906ED0" w:rsidRPr="00906ED0" w:rsidRDefault="00906ED0" w:rsidP="00906ED0">
      <w:pPr>
        <w:jc w:val="center"/>
        <w:rPr>
          <w:rFonts w:asciiTheme="minorEastAsia" w:eastAsiaTheme="minorEastAsia" w:hAnsiTheme="minorEastAsia"/>
          <w:b/>
          <w:sz w:val="28"/>
        </w:rPr>
      </w:pPr>
      <w:r w:rsidRPr="00906ED0">
        <w:rPr>
          <w:rFonts w:asciiTheme="minorEastAsia" w:eastAsiaTheme="minorEastAsia" w:hAnsiTheme="minorEastAsia" w:hint="eastAsia"/>
          <w:b/>
          <w:sz w:val="28"/>
        </w:rPr>
        <w:lastRenderedPageBreak/>
        <w:t>“雏鹰建言行动”建言主题列表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4"/>
        </w:rPr>
      </w:pP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历年来，“雏鹰建言行动”建言主题在不断丰富的基础上持续推进。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一、雏鹰建言主题包括：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1.健康娃娃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2</w:t>
      </w:r>
      <w:r w:rsidRPr="00906ED0">
        <w:rPr>
          <w:rFonts w:ascii="楷体" w:eastAsia="楷体" w:hAnsi="楷体" w:hint="eastAsia"/>
          <w:sz w:val="24"/>
        </w:rPr>
        <w:tab/>
        <w:t>.水滴娃娃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3.多样的物种 唯一的地球 共同的未来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4.人文北京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5.科技北京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6.绿色北京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7.发热与健康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8.本草与我们的健康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9.降解塑料与我们的环境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10.</w:t>
      </w:r>
      <w:r w:rsidRPr="00906ED0">
        <w:rPr>
          <w:rFonts w:ascii="楷体" w:eastAsia="楷体" w:hAnsi="楷体" w:hint="eastAsia"/>
          <w:sz w:val="24"/>
        </w:rPr>
        <w:tab/>
        <w:t>建筑材料与低碳生活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11.</w:t>
      </w:r>
      <w:r w:rsidRPr="00906ED0">
        <w:rPr>
          <w:rFonts w:ascii="楷体" w:eastAsia="楷体" w:hAnsi="楷体" w:hint="eastAsia"/>
          <w:sz w:val="24"/>
        </w:rPr>
        <w:tab/>
        <w:t>科学探案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12.</w:t>
      </w:r>
      <w:r w:rsidRPr="00906ED0">
        <w:rPr>
          <w:rFonts w:ascii="楷体" w:eastAsia="楷体" w:hAnsi="楷体" w:hint="eastAsia"/>
          <w:sz w:val="24"/>
        </w:rPr>
        <w:tab/>
        <w:t>科学用眼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13.</w:t>
      </w:r>
      <w:r w:rsidRPr="00906ED0">
        <w:rPr>
          <w:rFonts w:ascii="楷体" w:eastAsia="楷体" w:hAnsi="楷体" w:hint="eastAsia"/>
          <w:sz w:val="24"/>
        </w:rPr>
        <w:tab/>
        <w:t>航天梦</w:t>
      </w:r>
      <w:r w:rsidRPr="00906ED0">
        <w:rPr>
          <w:rFonts w:ascii="宋体" w:eastAsia="宋体" w:hAnsi="宋体" w:cs="宋体" w:hint="eastAsia"/>
          <w:sz w:val="24"/>
        </w:rPr>
        <w:t>•</w:t>
      </w:r>
      <w:r w:rsidRPr="00906ED0">
        <w:rPr>
          <w:rFonts w:ascii="楷体" w:eastAsia="楷体" w:hAnsi="楷体" w:cs="仿宋_GB2312" w:hint="eastAsia"/>
          <w:sz w:val="24"/>
        </w:rPr>
        <w:t>中国梦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14.</w:t>
      </w:r>
      <w:r w:rsidRPr="00906ED0">
        <w:rPr>
          <w:rFonts w:ascii="楷体" w:eastAsia="楷体" w:hAnsi="楷体" w:hint="eastAsia"/>
          <w:sz w:val="24"/>
        </w:rPr>
        <w:tab/>
        <w:t>保护水资源，珍惜身边“水”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15.</w:t>
      </w:r>
      <w:r w:rsidRPr="00906ED0">
        <w:rPr>
          <w:rFonts w:ascii="楷体" w:eastAsia="楷体" w:hAnsi="楷体" w:hint="eastAsia"/>
          <w:sz w:val="24"/>
        </w:rPr>
        <w:tab/>
        <w:t>未来小侦探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16.</w:t>
      </w:r>
      <w:r w:rsidRPr="00906ED0">
        <w:rPr>
          <w:rFonts w:ascii="楷体" w:eastAsia="楷体" w:hAnsi="楷体" w:hint="eastAsia"/>
          <w:sz w:val="24"/>
        </w:rPr>
        <w:tab/>
        <w:t>营养与我们的健康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17.</w:t>
      </w:r>
      <w:r w:rsidRPr="00906ED0">
        <w:rPr>
          <w:rFonts w:ascii="楷体" w:eastAsia="楷体" w:hAnsi="楷体" w:hint="eastAsia"/>
          <w:sz w:val="24"/>
        </w:rPr>
        <w:tab/>
        <w:t>中国茶</w:t>
      </w:r>
      <w:r w:rsidRPr="00906ED0">
        <w:rPr>
          <w:rFonts w:ascii="宋体" w:eastAsia="宋体" w:hAnsi="宋体" w:cs="宋体" w:hint="eastAsia"/>
          <w:sz w:val="24"/>
        </w:rPr>
        <w:t>•</w:t>
      </w:r>
      <w:r w:rsidRPr="00906ED0">
        <w:rPr>
          <w:rFonts w:ascii="楷体" w:eastAsia="楷体" w:hAnsi="楷体" w:cs="仿宋_GB2312" w:hint="eastAsia"/>
          <w:sz w:val="24"/>
        </w:rPr>
        <w:t>华夏韵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18.</w:t>
      </w:r>
      <w:r w:rsidRPr="00906ED0">
        <w:rPr>
          <w:rFonts w:ascii="楷体" w:eastAsia="楷体" w:hAnsi="楷体" w:hint="eastAsia"/>
          <w:sz w:val="24"/>
        </w:rPr>
        <w:tab/>
        <w:t>食品安全与健康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19.书香校园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二、雏鹰建言提交方式：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1．学生登陆北京青少年创新能力发展资源网（网址www.wingsproject.cn），点击首页“雏鹰建言行动”，网络上</w:t>
      </w:r>
      <w:proofErr w:type="gramStart"/>
      <w:r w:rsidRPr="00906ED0">
        <w:rPr>
          <w:rFonts w:ascii="楷体" w:eastAsia="楷体" w:hAnsi="楷体" w:hint="eastAsia"/>
          <w:sz w:val="24"/>
        </w:rPr>
        <w:t>传主题</w:t>
      </w:r>
      <w:proofErr w:type="gramEnd"/>
      <w:r w:rsidRPr="00906ED0">
        <w:rPr>
          <w:rFonts w:ascii="楷体" w:eastAsia="楷体" w:hAnsi="楷体" w:hint="eastAsia"/>
          <w:sz w:val="24"/>
        </w:rPr>
        <w:t>建言内容，网站具体使用方法见网站内使用说明；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2．学生网上注册填写“主题建言学生信息表”，打印填写完整的“主题建言学生信息表”并签字（手签字）；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3．学校汇总本校学生建言，网上填写“主题建言学校汇总表”，下载打印填写完整的“主题建言学校汇总表”并签字（手签字），加盖学校公章；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4．各学校将汇总后学生建言相关材料（纸质版）一并提交至北京青少年科技创新学院办公室。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提交纸质材料包括：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（1）“主题建言学生信息表”纸质版原件一份（签字原件）；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（2）“主题建言学校汇总表”纸质版原件一份（签字盖章原件）。</w:t>
      </w:r>
    </w:p>
    <w:p w:rsidR="00906ED0" w:rsidRPr="00906ED0" w:rsidRDefault="00906ED0" w:rsidP="00906ED0">
      <w:pPr>
        <w:ind w:firstLine="63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5. 项目征集将持续开展，结合本学期工作安排，本次项目提交时间为：</w:t>
      </w:r>
      <w:r w:rsidRPr="00906ED0">
        <w:rPr>
          <w:rFonts w:ascii="楷体" w:eastAsia="楷体" w:hAnsi="楷体" w:hint="eastAsia"/>
          <w:b/>
          <w:sz w:val="24"/>
          <w:u w:val="single"/>
        </w:rPr>
        <w:t xml:space="preserve"> 2016年11月18日</w:t>
      </w:r>
      <w:r w:rsidRPr="00906ED0">
        <w:rPr>
          <w:rFonts w:ascii="楷体" w:eastAsia="楷体" w:hAnsi="楷体" w:hint="eastAsia"/>
          <w:sz w:val="24"/>
        </w:rPr>
        <w:t>；纸质</w:t>
      </w:r>
      <w:proofErr w:type="gramStart"/>
      <w:r w:rsidRPr="00906ED0">
        <w:rPr>
          <w:rFonts w:ascii="楷体" w:eastAsia="楷体" w:hAnsi="楷体" w:hint="eastAsia"/>
          <w:sz w:val="24"/>
        </w:rPr>
        <w:t>版材料</w:t>
      </w:r>
      <w:proofErr w:type="gramEnd"/>
      <w:r w:rsidRPr="00906ED0">
        <w:rPr>
          <w:rFonts w:ascii="楷体" w:eastAsia="楷体" w:hAnsi="楷体" w:hint="eastAsia"/>
          <w:sz w:val="24"/>
        </w:rPr>
        <w:t>提交时间为2016年11月14日-11月18日，上午8:30-下午4:00前。</w:t>
      </w:r>
    </w:p>
    <w:p w:rsidR="00687B88" w:rsidRPr="00906ED0" w:rsidRDefault="00687B88" w:rsidP="00906ED0">
      <w:pPr>
        <w:rPr>
          <w:rFonts w:ascii="楷体" w:eastAsia="楷体" w:hAnsi="楷体" w:hint="eastAsia"/>
          <w:sz w:val="24"/>
        </w:rPr>
      </w:pPr>
    </w:p>
    <w:p w:rsidR="00906ED0" w:rsidRPr="00906ED0" w:rsidRDefault="00906ED0" w:rsidP="00906ED0">
      <w:pPr>
        <w:rPr>
          <w:rFonts w:ascii="楷体" w:eastAsia="楷体" w:hAnsi="楷体" w:hint="eastAsia"/>
          <w:sz w:val="24"/>
        </w:rPr>
      </w:pPr>
    </w:p>
    <w:p w:rsidR="00906ED0" w:rsidRDefault="00906ED0" w:rsidP="00906ED0">
      <w:pPr>
        <w:rPr>
          <w:rFonts w:asciiTheme="minorEastAsia" w:eastAsiaTheme="minorEastAsia" w:hAnsiTheme="minorEastAsia" w:hint="eastAsia"/>
          <w:sz w:val="24"/>
        </w:rPr>
      </w:pPr>
    </w:p>
    <w:p w:rsidR="00906ED0" w:rsidRPr="00906ED0" w:rsidRDefault="00906ED0" w:rsidP="00906ED0">
      <w:pPr>
        <w:adjustRightInd w:val="0"/>
        <w:snapToGrid w:val="0"/>
        <w:jc w:val="center"/>
        <w:rPr>
          <w:rFonts w:ascii="黑体" w:eastAsia="黑体" w:hAnsi="黑体"/>
          <w:sz w:val="34"/>
          <w:szCs w:val="36"/>
        </w:rPr>
      </w:pPr>
      <w:r w:rsidRPr="00906ED0">
        <w:rPr>
          <w:rFonts w:ascii="黑体" w:eastAsia="黑体" w:hAnsi="黑体" w:hint="eastAsia"/>
          <w:sz w:val="34"/>
          <w:szCs w:val="36"/>
        </w:rPr>
        <w:lastRenderedPageBreak/>
        <w:t>关于征集“雏鹰爱心行动”</w:t>
      </w:r>
    </w:p>
    <w:p w:rsidR="00906ED0" w:rsidRPr="00906ED0" w:rsidRDefault="00906ED0" w:rsidP="00906ED0">
      <w:pPr>
        <w:adjustRightInd w:val="0"/>
        <w:snapToGrid w:val="0"/>
        <w:jc w:val="center"/>
        <w:rPr>
          <w:rFonts w:ascii="黑体" w:eastAsia="黑体" w:hAnsi="黑体"/>
          <w:sz w:val="34"/>
          <w:szCs w:val="36"/>
        </w:rPr>
      </w:pPr>
      <w:r w:rsidRPr="00906ED0">
        <w:rPr>
          <w:rFonts w:ascii="黑体" w:eastAsia="黑体" w:hAnsi="黑体" w:hint="eastAsia"/>
          <w:sz w:val="34"/>
          <w:szCs w:val="36"/>
        </w:rPr>
        <w:t>特色实施创意项目方案的通知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为进一步推动“雏鹰爱心行动”，弘扬中华民族传统美德，培育和</w:t>
      </w:r>
      <w:proofErr w:type="gramStart"/>
      <w:r w:rsidRPr="00906ED0">
        <w:rPr>
          <w:rFonts w:ascii="仿宋_GB2312" w:hAnsiTheme="minorEastAsia" w:hint="eastAsia"/>
          <w:sz w:val="24"/>
          <w:szCs w:val="28"/>
        </w:rPr>
        <w:t>践行</w:t>
      </w:r>
      <w:proofErr w:type="gramEnd"/>
      <w:r w:rsidRPr="00906ED0">
        <w:rPr>
          <w:rFonts w:ascii="仿宋_GB2312" w:hAnsiTheme="minorEastAsia" w:hint="eastAsia"/>
          <w:sz w:val="24"/>
          <w:szCs w:val="28"/>
        </w:rPr>
        <w:t>社会主义核心价值观，引导中小</w:t>
      </w:r>
      <w:r w:rsidRPr="00906ED0">
        <w:rPr>
          <w:rFonts w:ascii="仿宋_GB2312" w:hAnsiTheme="minorEastAsia"/>
          <w:sz w:val="24"/>
          <w:szCs w:val="28"/>
        </w:rPr>
        <w:t>学生关爱他人</w:t>
      </w:r>
      <w:r w:rsidRPr="00906ED0">
        <w:rPr>
          <w:rFonts w:ascii="仿宋_GB2312" w:hAnsiTheme="minorEastAsia" w:hint="eastAsia"/>
          <w:sz w:val="24"/>
          <w:szCs w:val="28"/>
        </w:rPr>
        <w:t>、</w:t>
      </w:r>
      <w:r w:rsidRPr="00906ED0">
        <w:rPr>
          <w:rFonts w:ascii="仿宋_GB2312" w:hAnsiTheme="minorEastAsia"/>
          <w:sz w:val="24"/>
          <w:szCs w:val="28"/>
        </w:rPr>
        <w:t>友善</w:t>
      </w:r>
      <w:r w:rsidRPr="00906ED0">
        <w:rPr>
          <w:rFonts w:ascii="仿宋_GB2312" w:hAnsiTheme="minorEastAsia" w:hint="eastAsia"/>
          <w:sz w:val="24"/>
          <w:szCs w:val="28"/>
        </w:rPr>
        <w:t>待人，培养学生社会责任感，现面向全市中小学校征集“雏鹰爱心行动”特色实施创意项目方案。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“雏鹰爱心行动”是北京市基础教育阶段人才培养方式创新的重要举措。自2015年启动以来，得到中小学校以及社会各界的广泛参与。翱翔基地、雏鹰基地等中小学校还积极探索了跨校联动、跨区互动等实践模式，甚至走出京外，走到京津冀，走到大西北奉献他们的爱心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为收集、整理、推广雏鹰爱心行动经验，凝聚爱心力量，弘扬善行善举，增强中小学生社会责任感、创新精神、实践能力，激励中小学校广泛参与，特发布此征集通知。</w:t>
      </w:r>
    </w:p>
    <w:p w:rsidR="00906ED0" w:rsidRPr="00906ED0" w:rsidRDefault="00906ED0" w:rsidP="00906ED0">
      <w:pPr>
        <w:adjustRightInd w:val="0"/>
        <w:snapToGrid w:val="0"/>
        <w:ind w:firstLineChars="200" w:firstLine="520"/>
        <w:rPr>
          <w:rFonts w:ascii="黑体" w:eastAsia="黑体" w:hAnsi="黑体"/>
          <w:sz w:val="26"/>
          <w:szCs w:val="28"/>
        </w:rPr>
      </w:pPr>
      <w:r w:rsidRPr="00906ED0">
        <w:rPr>
          <w:rFonts w:ascii="黑体" w:eastAsia="黑体" w:hAnsi="黑体" w:hint="eastAsia"/>
          <w:sz w:val="26"/>
          <w:szCs w:val="28"/>
        </w:rPr>
        <w:t>一、征集范围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全市中小学校、相关社会团体等机构以及教师、学生等群体。</w:t>
      </w:r>
    </w:p>
    <w:p w:rsidR="00906ED0" w:rsidRPr="00906ED0" w:rsidRDefault="00906ED0" w:rsidP="00906ED0">
      <w:pPr>
        <w:adjustRightInd w:val="0"/>
        <w:snapToGrid w:val="0"/>
        <w:ind w:firstLineChars="200" w:firstLine="520"/>
        <w:rPr>
          <w:rFonts w:ascii="黑体" w:eastAsia="黑体" w:hAnsi="黑体"/>
          <w:sz w:val="26"/>
          <w:szCs w:val="28"/>
        </w:rPr>
      </w:pPr>
      <w:r w:rsidRPr="00906ED0">
        <w:rPr>
          <w:rFonts w:ascii="黑体" w:eastAsia="黑体" w:hAnsi="黑体" w:hint="eastAsia"/>
          <w:sz w:val="26"/>
          <w:szCs w:val="28"/>
        </w:rPr>
        <w:t>二</w:t>
      </w:r>
      <w:r w:rsidRPr="00906ED0">
        <w:rPr>
          <w:rFonts w:ascii="黑体" w:eastAsia="黑体" w:hAnsi="黑体"/>
          <w:sz w:val="26"/>
          <w:szCs w:val="28"/>
        </w:rPr>
        <w:t>、征集内容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征集内容包括学校组织方案、教师指导案例和学生创意项目。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其中重点是学生自主设计的特色实施创意项目方案，亦可由学校组织教师指导或社会力量支持学生设计提交项目方案。项目方案应重点关注支持推动欠发达落后地区教育进步、创新发展；帮助贫困家庭脱贫致富、贫困家庭子女接受教育；关注和帮扶弱势群体如孤残儿童等更好地自主生活；救助患重大疾病或有其他突出困难群体。由中小学生提出的尚未进行、正在进行或已经完成的爱心行动项目方案均可参与提交。项目方案应注重创新性、可行性、有效性、持续性。</w:t>
      </w:r>
    </w:p>
    <w:p w:rsidR="00906ED0" w:rsidRPr="00906ED0" w:rsidRDefault="00906ED0" w:rsidP="00906ED0">
      <w:pPr>
        <w:adjustRightInd w:val="0"/>
        <w:snapToGrid w:val="0"/>
        <w:ind w:firstLineChars="200" w:firstLine="520"/>
        <w:rPr>
          <w:rFonts w:ascii="黑体" w:eastAsia="黑体" w:hAnsi="黑体"/>
          <w:sz w:val="26"/>
          <w:szCs w:val="28"/>
        </w:rPr>
      </w:pPr>
      <w:r w:rsidRPr="00906ED0">
        <w:rPr>
          <w:rFonts w:ascii="黑体" w:eastAsia="黑体" w:hAnsi="黑体" w:hint="eastAsia"/>
          <w:sz w:val="26"/>
          <w:szCs w:val="28"/>
        </w:rPr>
        <w:t>三</w:t>
      </w:r>
      <w:r w:rsidRPr="00906ED0">
        <w:rPr>
          <w:rFonts w:ascii="黑体" w:eastAsia="黑体" w:hAnsi="黑体"/>
          <w:sz w:val="26"/>
          <w:szCs w:val="28"/>
        </w:rPr>
        <w:t>、</w:t>
      </w:r>
      <w:r w:rsidRPr="00906ED0">
        <w:rPr>
          <w:rFonts w:ascii="黑体" w:eastAsia="黑体" w:hAnsi="黑体" w:hint="eastAsia"/>
          <w:sz w:val="26"/>
          <w:szCs w:val="28"/>
        </w:rPr>
        <w:t>相关</w:t>
      </w:r>
      <w:r w:rsidRPr="00906ED0">
        <w:rPr>
          <w:rFonts w:ascii="黑体" w:eastAsia="黑体" w:hAnsi="黑体"/>
          <w:sz w:val="26"/>
          <w:szCs w:val="28"/>
        </w:rPr>
        <w:t>要求</w:t>
      </w:r>
    </w:p>
    <w:p w:rsidR="00906ED0" w:rsidRPr="00906ED0" w:rsidRDefault="00906ED0" w:rsidP="00906ED0">
      <w:pPr>
        <w:adjustRightInd w:val="0"/>
        <w:snapToGrid w:val="0"/>
        <w:ind w:firstLineChars="200" w:firstLine="482"/>
        <w:rPr>
          <w:rFonts w:ascii="仿宋_GB2312" w:hAnsiTheme="minorEastAsia"/>
          <w:b/>
          <w:sz w:val="24"/>
          <w:szCs w:val="28"/>
        </w:rPr>
      </w:pPr>
      <w:r w:rsidRPr="00906ED0">
        <w:rPr>
          <w:rFonts w:ascii="仿宋_GB2312" w:hAnsiTheme="minorEastAsia" w:hint="eastAsia"/>
          <w:b/>
          <w:sz w:val="24"/>
          <w:szCs w:val="28"/>
        </w:rPr>
        <w:t>（一</w:t>
      </w:r>
      <w:r w:rsidRPr="00906ED0">
        <w:rPr>
          <w:rFonts w:ascii="仿宋_GB2312" w:hAnsiTheme="minorEastAsia"/>
          <w:b/>
          <w:sz w:val="24"/>
          <w:szCs w:val="28"/>
        </w:rPr>
        <w:t>）</w:t>
      </w:r>
      <w:r w:rsidRPr="00906ED0">
        <w:rPr>
          <w:rFonts w:ascii="仿宋_GB2312" w:hAnsiTheme="minorEastAsia" w:hint="eastAsia"/>
          <w:b/>
          <w:sz w:val="24"/>
          <w:szCs w:val="28"/>
        </w:rPr>
        <w:t>材料</w:t>
      </w:r>
      <w:r w:rsidRPr="00906ED0">
        <w:rPr>
          <w:rFonts w:ascii="仿宋_GB2312" w:hAnsiTheme="minorEastAsia"/>
          <w:b/>
          <w:sz w:val="24"/>
          <w:szCs w:val="28"/>
        </w:rPr>
        <w:t>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1.项目申报表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学校填写《学校组织方案申报表》、教师填写《教师指导案例申报表》、学生填写《学生创意项目申报表》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 xml:space="preserve">2.支撑材料 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可包括项目设计方案、调查报告、实施报告、总结反思等。可提供相关照片及影音资料辅助说明项目设计方案意义和价值。</w:t>
      </w:r>
    </w:p>
    <w:p w:rsidR="00906ED0" w:rsidRPr="00906ED0" w:rsidRDefault="00906ED0" w:rsidP="00906ED0">
      <w:pPr>
        <w:adjustRightInd w:val="0"/>
        <w:snapToGrid w:val="0"/>
        <w:ind w:firstLineChars="200" w:firstLine="482"/>
        <w:rPr>
          <w:rFonts w:ascii="仿宋_GB2312" w:hAnsiTheme="minorEastAsia"/>
          <w:b/>
          <w:sz w:val="24"/>
          <w:szCs w:val="28"/>
        </w:rPr>
      </w:pPr>
      <w:r w:rsidRPr="00906ED0">
        <w:rPr>
          <w:rFonts w:ascii="仿宋_GB2312" w:hAnsiTheme="minorEastAsia" w:hint="eastAsia"/>
          <w:b/>
          <w:sz w:val="24"/>
          <w:szCs w:val="28"/>
        </w:rPr>
        <w:t>（二）提交要求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材料应图文并茂。具体要求如下：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1.文字要求</w:t>
      </w:r>
      <w:r>
        <w:rPr>
          <w:rFonts w:ascii="仿宋_GB2312" w:hAnsiTheme="minorEastAsia" w:hint="eastAsia"/>
          <w:sz w:val="24"/>
          <w:szCs w:val="28"/>
        </w:rPr>
        <w:t>:</w:t>
      </w:r>
      <w:r w:rsidRPr="00906ED0">
        <w:rPr>
          <w:rFonts w:ascii="仿宋_GB2312" w:hAnsiTheme="minorEastAsia" w:hint="eastAsia"/>
          <w:sz w:val="24"/>
          <w:szCs w:val="28"/>
        </w:rPr>
        <w:t>语言简明扼要，语句通顺，逻辑性强。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2.照片要求</w:t>
      </w:r>
      <w:r>
        <w:rPr>
          <w:rFonts w:ascii="仿宋_GB2312" w:hAnsiTheme="minorEastAsia" w:hint="eastAsia"/>
          <w:sz w:val="24"/>
          <w:szCs w:val="28"/>
        </w:rPr>
        <w:t>:</w:t>
      </w:r>
      <w:r w:rsidRPr="00906ED0">
        <w:rPr>
          <w:rFonts w:ascii="仿宋_GB2312" w:hAnsiTheme="minorEastAsia" w:hint="eastAsia"/>
          <w:sz w:val="24"/>
          <w:szCs w:val="28"/>
        </w:rPr>
        <w:t>照片需提供原片，完整、清晰，数量不限。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3.视频要求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视频时间请控制在8—10分钟内，格式可以是</w:t>
      </w:r>
      <w:proofErr w:type="spellStart"/>
      <w:r w:rsidRPr="00906ED0">
        <w:rPr>
          <w:rFonts w:ascii="仿宋_GB2312" w:hAnsiTheme="minorEastAsia" w:hint="eastAsia"/>
          <w:sz w:val="24"/>
          <w:szCs w:val="28"/>
        </w:rPr>
        <w:t>avi</w:t>
      </w:r>
      <w:proofErr w:type="spellEnd"/>
      <w:r w:rsidRPr="00906ED0">
        <w:rPr>
          <w:rFonts w:ascii="仿宋_GB2312" w:hAnsiTheme="minorEastAsia" w:hint="eastAsia"/>
          <w:sz w:val="24"/>
          <w:szCs w:val="28"/>
        </w:rPr>
        <w:t>、</w:t>
      </w:r>
      <w:proofErr w:type="spellStart"/>
      <w:r w:rsidRPr="00906ED0">
        <w:rPr>
          <w:rFonts w:ascii="仿宋_GB2312" w:hAnsiTheme="minorEastAsia" w:hint="eastAsia"/>
          <w:sz w:val="24"/>
          <w:szCs w:val="28"/>
        </w:rPr>
        <w:t>wmv</w:t>
      </w:r>
      <w:proofErr w:type="spellEnd"/>
      <w:r w:rsidRPr="00906ED0">
        <w:rPr>
          <w:rFonts w:ascii="仿宋_GB2312" w:hAnsiTheme="minorEastAsia" w:hint="eastAsia"/>
          <w:sz w:val="24"/>
          <w:szCs w:val="28"/>
        </w:rPr>
        <w:t>、mpg等，分辨率在720P或以上。视频文件请刻录DVD光盘提交，并确保DVD中视频可以正常播放，图像、声音清晰。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纸质版材料（《申报表》原件）请交至指定地点；电子版材料请以“单位+项目方案名称”命名发送至指定邮箱。</w:t>
      </w:r>
    </w:p>
    <w:p w:rsidR="00906ED0" w:rsidRPr="00906ED0" w:rsidRDefault="00906ED0" w:rsidP="00906ED0">
      <w:pPr>
        <w:adjustRightInd w:val="0"/>
        <w:snapToGrid w:val="0"/>
        <w:ind w:firstLineChars="200" w:firstLine="482"/>
        <w:rPr>
          <w:rFonts w:ascii="仿宋_GB2312" w:hAnsiTheme="minorEastAsia"/>
          <w:b/>
          <w:sz w:val="24"/>
          <w:szCs w:val="28"/>
        </w:rPr>
      </w:pPr>
      <w:r w:rsidRPr="00906ED0">
        <w:rPr>
          <w:rFonts w:ascii="仿宋_GB2312" w:hAnsiTheme="minorEastAsia" w:hint="eastAsia"/>
          <w:b/>
          <w:sz w:val="24"/>
          <w:szCs w:val="28"/>
        </w:rPr>
        <w:t>（三</w:t>
      </w:r>
      <w:r w:rsidRPr="00906ED0">
        <w:rPr>
          <w:rFonts w:ascii="仿宋_GB2312" w:hAnsiTheme="minorEastAsia"/>
          <w:b/>
          <w:sz w:val="24"/>
          <w:szCs w:val="28"/>
        </w:rPr>
        <w:t>）</w:t>
      </w:r>
      <w:r w:rsidRPr="00906ED0">
        <w:rPr>
          <w:rFonts w:ascii="仿宋_GB2312" w:hAnsiTheme="minorEastAsia" w:hint="eastAsia"/>
          <w:b/>
          <w:sz w:val="24"/>
          <w:szCs w:val="28"/>
        </w:rPr>
        <w:t>时间</w:t>
      </w:r>
      <w:r w:rsidRPr="00906ED0">
        <w:rPr>
          <w:rFonts w:ascii="仿宋_GB2312" w:hAnsiTheme="minorEastAsia"/>
          <w:b/>
          <w:sz w:val="24"/>
          <w:szCs w:val="28"/>
        </w:rPr>
        <w:t>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项目征集将持续开展，结合后续工作安排，本次项目提交时间为</w:t>
      </w:r>
      <w:r w:rsidRPr="00906ED0">
        <w:rPr>
          <w:rFonts w:ascii="仿宋_GB2312" w:hAnsiTheme="minorEastAsia" w:hint="eastAsia"/>
          <w:b/>
          <w:sz w:val="24"/>
          <w:szCs w:val="28"/>
          <w:u w:val="single"/>
        </w:rPr>
        <w:t>2016年10月21日（周五</w:t>
      </w:r>
      <w:r w:rsidRPr="00906ED0">
        <w:rPr>
          <w:rFonts w:ascii="仿宋_GB2312" w:hAnsiTheme="minorEastAsia"/>
          <w:b/>
          <w:sz w:val="24"/>
          <w:szCs w:val="28"/>
          <w:u w:val="single"/>
        </w:rPr>
        <w:t>）</w:t>
      </w:r>
      <w:r w:rsidRPr="00906ED0">
        <w:rPr>
          <w:rFonts w:ascii="仿宋_GB2312" w:hAnsiTheme="minorEastAsia" w:hint="eastAsia"/>
          <w:b/>
          <w:sz w:val="24"/>
          <w:szCs w:val="28"/>
          <w:u w:val="single"/>
        </w:rPr>
        <w:t>前。</w:t>
      </w:r>
    </w:p>
    <w:p w:rsidR="00906ED0" w:rsidRPr="00906ED0" w:rsidRDefault="00906ED0" w:rsidP="00906ED0">
      <w:pPr>
        <w:jc w:val="center"/>
        <w:rPr>
          <w:rFonts w:asciiTheme="minorEastAsia" w:eastAsiaTheme="minorEastAsia" w:hAnsiTheme="minorEastAsia"/>
          <w:b/>
          <w:sz w:val="26"/>
        </w:rPr>
      </w:pPr>
      <w:r w:rsidRPr="00906ED0">
        <w:rPr>
          <w:rFonts w:asciiTheme="minorEastAsia" w:eastAsiaTheme="minorEastAsia" w:hAnsiTheme="minorEastAsia" w:hint="eastAsia"/>
          <w:b/>
          <w:sz w:val="26"/>
        </w:rPr>
        <w:lastRenderedPageBreak/>
        <w:t>关于开展“北京市第二届青少年创意市集活动”的通知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各基地学校、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各任务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团队：</w:t>
      </w:r>
    </w:p>
    <w:p w:rsidR="00906ED0" w:rsidRPr="00906ED0" w:rsidRDefault="00906ED0" w:rsidP="00906ED0">
      <w:pPr>
        <w:ind w:firstLineChars="200" w:firstLine="440"/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为进一步推动北京市基础教育阶段创新人才培养工作，在 “大翱翔”培育理念的指导下，以多种方式呈现各基地学校、任务团队在人才培养方式创新方面的实践经验和成果，拟开展“北京市第二届青少年创意市集活动”，相关事宜如下。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一、活动范围</w:t>
      </w:r>
    </w:p>
    <w:p w:rsidR="00906ED0" w:rsidRPr="00906ED0" w:rsidRDefault="00906ED0" w:rsidP="00906ED0">
      <w:pPr>
        <w:ind w:firstLineChars="200" w:firstLine="440"/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全市中小学生均可参加。各基地学校、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各任务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团队在广泛征集的同时，要激励学生主动自荐、单位重点推荐优秀作品参与。</w:t>
      </w:r>
    </w:p>
    <w:p w:rsid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二、创意作品类别</w:t>
      </w:r>
    </w:p>
    <w:p w:rsidR="00906ED0" w:rsidRPr="00906ED0" w:rsidRDefault="00906ED0" w:rsidP="00906ED0">
      <w:pPr>
        <w:ind w:firstLineChars="200" w:firstLine="440"/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按照作品功能，将创意作品分为趣味创意、益智创意、科普创新、发明创造四种类型。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（一）趣味创意作品是以放松心情、激发好奇心和想象力为目的的创意作品，可以是手工制作作品、3D打印作品、智能硬件作品、数字媒体作品等。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（二）益智创意作品是以长智慧、增本领、强能力为目的的创意作品，主要包括益智玩具、益智魔术、数学运算方法、益智学具等。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（三）科普创新作品是以传播科学技术知识为目的的创新作品，主要包括科普实物展品、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科普数媒作品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（如H5、flash、视频、游戏等）、科普文学作品、科普表演剧等。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（四）发明创造作品是以有效解决学习、生活和工作中的实际问题为目的的实用新型作品，包括教具/学具、生活用品、生产工具等。</w:t>
      </w:r>
    </w:p>
    <w:p w:rsid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三、对申报作品的要求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（一）申报的作品可以由个人完成，也可以由一个团队完成。每件团队作品应确定一名第一作者，其他为署名作者。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（二）作品必须是申报者在2015年11月1日后完成的，一件作品只能归于一种作品类型参加申报。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（三）每件申报作品需准备以下材料：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1.作品的实物照片或图片（1幅）；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2.作品信息表，提供作品名称、类别、组别、作者信息、指导教师信息等（参见附件1）；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3.作品说明书，包括作品的设计意图、工具与材料、制作过程、遇到的困难与克服的办法、作品优点、作品不足与改进设想等（附件2）；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4.作品使用方法或功能的演示视频；对于数字媒体作品，需要提供程序的源文件或其他格式的数字文件。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（四）申报者必须保证作品的原创性，不得侵犯任何第三方的知识产权或其他权利。</w:t>
      </w:r>
    </w:p>
    <w:p w:rsid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四、活动过程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（一）各基地校和任务团队接到通知后，组织本单位的学生登录“北京青少年创新能力发展资源网”（网址：www.wingsproject.cn），点击首页的“‘小创客’培育”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入注册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页面进行注册，并完善基础信息。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（二）在成功注册并完善信息后，申报者可以在网上填写作品信息并上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传相关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材料。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（三）申报者应于2016年10月17日（周一）前完成作品上传。北京青少年科技创新学院办公室将对上传作品进行形式审查。</w:t>
      </w:r>
    </w:p>
    <w:p w:rsidR="00906ED0" w:rsidRP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（四）通过形式审查的作品将在网络平台上进行展示，并接受公众评论、分享、收藏、</w:t>
      </w:r>
      <w:r w:rsidRPr="00906ED0">
        <w:rPr>
          <w:rFonts w:asciiTheme="minorEastAsia" w:eastAsiaTheme="minorEastAsia" w:hAnsiTheme="minorEastAsia" w:hint="eastAsia"/>
          <w:sz w:val="22"/>
        </w:rPr>
        <w:lastRenderedPageBreak/>
        <w:t>投票。公众反馈将作为是否能够参加现场展示的重要依据之一。</w:t>
      </w:r>
    </w:p>
    <w:p w:rsid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（五）组织专家对作品进行评审，确定参加现场展示的作品名单。</w:t>
      </w:r>
    </w:p>
    <w:p w:rsidR="00906ED0" w:rsidRDefault="00906ED0" w:rsidP="00906ED0">
      <w:pPr>
        <w:rPr>
          <w:rFonts w:asciiTheme="minorEastAsia" w:eastAsiaTheme="minorEastAsia" w:hAnsiTheme="minorEastAsia" w:hint="eastAsia"/>
          <w:sz w:val="22"/>
        </w:rPr>
      </w:pPr>
    </w:p>
    <w:p w:rsidR="00906ED0" w:rsidRPr="00356D7C" w:rsidRDefault="00906ED0" w:rsidP="00906ED0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36"/>
        </w:rPr>
      </w:pPr>
      <w:r w:rsidRPr="00356D7C">
        <w:rPr>
          <w:rFonts w:ascii="黑体" w:eastAsia="黑体" w:hAnsi="黑体" w:hint="eastAsia"/>
          <w:color w:val="000000" w:themeColor="text1"/>
          <w:sz w:val="44"/>
          <w:szCs w:val="36"/>
        </w:rPr>
        <w:t>“北京市第二届青少年创意市集活动”</w:t>
      </w:r>
    </w:p>
    <w:p w:rsidR="00906ED0" w:rsidRPr="00356D7C" w:rsidRDefault="00906ED0" w:rsidP="00906ED0">
      <w:pPr>
        <w:widowControl/>
        <w:jc w:val="center"/>
        <w:rPr>
          <w:rFonts w:ascii="黑体" w:eastAsia="黑体" w:hAnsi="黑体" w:cs="宋体"/>
          <w:color w:val="000000" w:themeColor="text1"/>
          <w:kern w:val="0"/>
          <w:sz w:val="44"/>
          <w:szCs w:val="36"/>
        </w:rPr>
      </w:pPr>
      <w:r w:rsidRPr="00356D7C">
        <w:rPr>
          <w:rFonts w:ascii="黑体" w:eastAsia="黑体" w:hAnsi="黑体" w:cs="宋体" w:hint="eastAsia"/>
          <w:color w:val="000000" w:themeColor="text1"/>
          <w:kern w:val="0"/>
          <w:sz w:val="44"/>
          <w:szCs w:val="36"/>
        </w:rPr>
        <w:t>参展作品信息表</w:t>
      </w:r>
    </w:p>
    <w:p w:rsidR="00906ED0" w:rsidRPr="00356D7C" w:rsidRDefault="00906ED0" w:rsidP="00906ED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605"/>
        <w:gridCol w:w="2131"/>
      </w:tblGrid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7138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作品类别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3402" w:type="dxa"/>
          </w:tcPr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趣味创意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▼</w:t>
            </w:r>
          </w:p>
        </w:tc>
        <w:tc>
          <w:tcPr>
            <w:tcW w:w="1605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作品组别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2131" w:type="dxa"/>
          </w:tcPr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小学组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▼</w:t>
            </w: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报送单位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作者信息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姓名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所属单位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年级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电子邮件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第一作者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|  |  | |        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第二作者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|  |  | |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第三作者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|  |  | |</w:t>
            </w: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指导教师信息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姓名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所属单位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专业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/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专长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电子邮件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  <w:bdr w:val="single" w:sz="4" w:space="0" w:color="auto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|  |  | |</w:t>
            </w: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作品完成时间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906ED0" w:rsidRPr="00356D7C" w:rsidTr="00166C5C">
        <w:trPr>
          <w:trHeight w:val="2106"/>
        </w:trPr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作品知识产权声明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                           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是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</w:t>
            </w:r>
            <w:proofErr w:type="gramStart"/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否</w:t>
            </w:r>
            <w:proofErr w:type="gramEnd"/>
          </w:p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1.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作品为作者原创，不存在知识产权纠纷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|    |</w:t>
            </w:r>
          </w:p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2.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作品已公开发布并获得商业价值或投资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|    |</w:t>
            </w:r>
          </w:p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3.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作品与企业合作，即将对外发布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|    |</w:t>
            </w:r>
          </w:p>
        </w:tc>
      </w:tr>
    </w:tbl>
    <w:p w:rsidR="00906ED0" w:rsidRPr="00356D7C" w:rsidRDefault="00906ED0" w:rsidP="00906ED0">
      <w:pPr>
        <w:widowControl/>
        <w:spacing w:beforeLines="50" w:before="156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注：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1.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“作品类别”包括趣味创意、益智创新、科普创新、发明创造；</w:t>
      </w:r>
    </w:p>
    <w:p w:rsidR="00906ED0" w:rsidRPr="00356D7C" w:rsidRDefault="00906ED0" w:rsidP="00906ED0">
      <w:pPr>
        <w:widowControl/>
        <w:spacing w:beforeLines="50" w:before="156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2.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“作品组别”包括小学组、初中组、高中组。</w:t>
      </w:r>
    </w:p>
    <w:p w:rsidR="00906ED0" w:rsidRPr="00906ED0" w:rsidRDefault="00906ED0" w:rsidP="00906ED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356D7C"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  <w:br w:type="page"/>
      </w:r>
    </w:p>
    <w:p w:rsidR="00906ED0" w:rsidRPr="00356D7C" w:rsidRDefault="00906ED0" w:rsidP="00906ED0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36"/>
        </w:rPr>
      </w:pPr>
      <w:r w:rsidRPr="00356D7C">
        <w:rPr>
          <w:rFonts w:ascii="黑体" w:eastAsia="黑体" w:hAnsi="黑体" w:hint="eastAsia"/>
          <w:color w:val="000000" w:themeColor="text1"/>
          <w:sz w:val="44"/>
          <w:szCs w:val="36"/>
        </w:rPr>
        <w:lastRenderedPageBreak/>
        <w:t xml:space="preserve"> “北京市第二届青少年创意市集活动”</w:t>
      </w:r>
    </w:p>
    <w:p w:rsidR="00906ED0" w:rsidRPr="00356D7C" w:rsidRDefault="00906ED0" w:rsidP="00906ED0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36"/>
        </w:rPr>
      </w:pPr>
      <w:r w:rsidRPr="00356D7C">
        <w:rPr>
          <w:rFonts w:ascii="黑体" w:eastAsia="黑体" w:hAnsi="黑体" w:hint="eastAsia"/>
          <w:color w:val="000000" w:themeColor="text1"/>
          <w:sz w:val="44"/>
          <w:szCs w:val="36"/>
        </w:rPr>
        <w:t>参展作品说明书</w:t>
      </w:r>
    </w:p>
    <w:p w:rsidR="00906ED0" w:rsidRPr="00356D7C" w:rsidRDefault="00906ED0" w:rsidP="00906ED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1605"/>
        <w:gridCol w:w="2131"/>
      </w:tblGrid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作品类别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3118" w:type="dxa"/>
          </w:tcPr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bdr w:val="single" w:sz="4" w:space="0" w:color="auto"/>
              </w:rPr>
            </w:pPr>
          </w:p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bdr w:val="single" w:sz="4" w:space="0" w:color="auto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趣味创意作品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▼</w:t>
            </w:r>
          </w:p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作品组别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2131" w:type="dxa"/>
          </w:tcPr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bdr w:val="single" w:sz="4" w:space="0" w:color="auto"/>
              </w:rPr>
            </w:pPr>
          </w:p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小学组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bdr w:val="single" w:sz="4" w:space="0" w:color="auto"/>
              </w:rPr>
              <w:t>▼</w:t>
            </w:r>
          </w:p>
        </w:tc>
      </w:tr>
      <w:tr w:rsidR="00906ED0" w:rsidRPr="00356D7C" w:rsidTr="00166C5C">
        <w:trPr>
          <w:trHeight w:val="1247"/>
        </w:trPr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作品图片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（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u w:val="single"/>
              </w:rPr>
              <w:t>点击上传图片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）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设计意图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工具与材料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制作过程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（附关键步骤的照片）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遇到的困难与克服的办法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优点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不足与改进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设想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</w:tbl>
    <w:p w:rsidR="00906ED0" w:rsidRPr="00356D7C" w:rsidRDefault="00906ED0" w:rsidP="00906ED0">
      <w:pPr>
        <w:spacing w:line="360" w:lineRule="auto"/>
        <w:rPr>
          <w:rFonts w:asciiTheme="minorEastAsia" w:hAnsiTheme="minorEastAsia"/>
          <w:color w:val="000000" w:themeColor="text1"/>
          <w:szCs w:val="32"/>
        </w:rPr>
      </w:pP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</w:p>
    <w:sectPr w:rsidR="00906ED0" w:rsidRPr="0090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02" w:rsidRDefault="00E61102" w:rsidP="00906ED0">
      <w:r>
        <w:separator/>
      </w:r>
    </w:p>
  </w:endnote>
  <w:endnote w:type="continuationSeparator" w:id="0">
    <w:p w:rsidR="00E61102" w:rsidRDefault="00E61102" w:rsidP="009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61" w:rsidRDefault="00E61102" w:rsidP="00493D2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23B61" w:rsidRDefault="00E611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374280"/>
      <w:docPartObj>
        <w:docPartGallery w:val="Page Numbers (Bottom of Page)"/>
        <w:docPartUnique/>
      </w:docPartObj>
    </w:sdtPr>
    <w:sdtContent>
      <w:p w:rsidR="00906ED0" w:rsidRDefault="00906E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930" w:rsidRPr="00841930">
          <w:rPr>
            <w:noProof/>
            <w:lang w:val="zh-CN"/>
          </w:rPr>
          <w:t>8</w:t>
        </w:r>
        <w:r>
          <w:fldChar w:fldCharType="end"/>
        </w:r>
      </w:p>
    </w:sdtContent>
  </w:sdt>
  <w:p w:rsidR="00423B61" w:rsidRDefault="00E611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02" w:rsidRDefault="00E61102" w:rsidP="00906ED0">
      <w:r>
        <w:separator/>
      </w:r>
    </w:p>
  </w:footnote>
  <w:footnote w:type="continuationSeparator" w:id="0">
    <w:p w:rsidR="00E61102" w:rsidRDefault="00E61102" w:rsidP="0090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61" w:rsidRPr="00841930" w:rsidRDefault="00E61102" w:rsidP="00841930">
    <w:pPr>
      <w:pStyle w:val="a5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25"/>
    <w:rsid w:val="00106DAF"/>
    <w:rsid w:val="00687B88"/>
    <w:rsid w:val="00841930"/>
    <w:rsid w:val="00866325"/>
    <w:rsid w:val="00906ED0"/>
    <w:rsid w:val="00E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D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6ED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06ED0"/>
  </w:style>
  <w:style w:type="paragraph" w:styleId="a5">
    <w:name w:val="header"/>
    <w:basedOn w:val="a"/>
    <w:link w:val="Char0"/>
    <w:unhideWhenUsed/>
    <w:rsid w:val="0090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rsid w:val="00906ED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90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419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193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D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6ED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06ED0"/>
  </w:style>
  <w:style w:type="paragraph" w:styleId="a5">
    <w:name w:val="header"/>
    <w:basedOn w:val="a"/>
    <w:link w:val="Char0"/>
    <w:unhideWhenUsed/>
    <w:rsid w:val="0090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rsid w:val="00906ED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90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419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19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2016-10-08T04:04:00Z</cp:lastPrinted>
  <dcterms:created xsi:type="dcterms:W3CDTF">2016-10-08T03:49:00Z</dcterms:created>
  <dcterms:modified xsi:type="dcterms:W3CDTF">2016-10-08T04:18:00Z</dcterms:modified>
</cp:coreProperties>
</file>